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11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2019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декабря 2018 года</w:t>
      </w:r>
    </w:p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spacing w:after="120"/>
        <w:jc w:val="center"/>
        <w:rPr>
          <w:b/>
        </w:rPr>
      </w:pPr>
      <w:r>
        <w:rPr>
          <w:b/>
        </w:rPr>
        <w:t>за амбулаторную медицинскую помощь, оказанную медицинскими организациями, имеющими прикрепленное население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с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20__г.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12"/>
          <w:szCs w:val="12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Расчетный объем </w:t>
            </w:r>
            <w:proofErr w:type="spellStart"/>
            <w:r>
              <w:rPr>
                <w:sz w:val="24"/>
              </w:rPr>
              <w:t>подушевого</w:t>
            </w:r>
            <w:proofErr w:type="spellEnd"/>
            <w:r>
              <w:rPr>
                <w:sz w:val="24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подлежащих исключению из финансирования по результатам взаиморасчета с другими МО за пациентов, прикрепленных к данному МО, но получивших амбулаторную медицинскую помощь  в других  МО по направлениям </w:t>
            </w:r>
            <w:proofErr w:type="gramStart"/>
            <w:r>
              <w:rPr>
                <w:sz w:val="24"/>
              </w:rPr>
              <w:t>данной</w:t>
            </w:r>
            <w:proofErr w:type="gramEnd"/>
            <w:r>
              <w:rPr>
                <w:sz w:val="24"/>
              </w:rPr>
              <w:t xml:space="preserve">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полученных на пациентов, прикрепленных к другим МО, но в отчетном периоде пролеченных в данном МО по направлениям других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color w:val="C00000"/>
                <w:sz w:val="24"/>
              </w:rPr>
            </w:pPr>
            <w:r>
              <w:rPr>
                <w:sz w:val="24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</w:tbl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п.1– п.2 + п.3- п.4 - п.5 - п.6)</w:t>
      </w:r>
      <w:r>
        <w:t xml:space="preserve"> ______________________  руб. </w:t>
      </w:r>
    </w:p>
    <w:p>
      <w:pPr>
        <w:jc w:val="both"/>
        <w:rPr>
          <w:sz w:val="16"/>
          <w:szCs w:val="16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Руководитель СМО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/>
            </w:pPr>
          </w:p>
          <w:p>
            <w:pPr>
              <w:spacing w:after="200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t xml:space="preserve">                                                                  </w:t>
      </w:r>
    </w:p>
    <w:sectPr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60</cp:revision>
  <dcterms:created xsi:type="dcterms:W3CDTF">2012-12-24T23:09:00Z</dcterms:created>
  <dcterms:modified xsi:type="dcterms:W3CDTF">2019-01-05T09:56:00Z</dcterms:modified>
</cp:coreProperties>
</file>